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61"/>
        <w:gridCol w:w="996"/>
        <w:gridCol w:w="3548"/>
        <w:gridCol w:w="1786"/>
        <w:gridCol w:w="2918"/>
        <w:gridCol w:w="696"/>
        <w:gridCol w:w="763"/>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13938" w:type="dxa"/>
            <w:gridSpan w:val="8"/>
            <w:tcBorders>
              <w:top w:val="nil"/>
              <w:left w:val="nil"/>
              <w:bottom w:val="nil"/>
              <w:right w:val="nil"/>
            </w:tcBorders>
            <w:shd w:val="clear"/>
            <w:noWrap/>
            <w:vAlign w:val="center"/>
          </w:tcPr>
          <w:p>
            <w:pPr>
              <w:keepNext w:val="0"/>
              <w:keepLines w:val="0"/>
              <w:widowControl/>
              <w:suppressLineNumbers w:val="0"/>
              <w:ind w:right="901" w:rightChars="429"/>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2024年5月接收个人赠书目录清单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馈赠者</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书名</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作者</w:t>
            </w:r>
          </w:p>
        </w:tc>
        <w:tc>
          <w:tcPr>
            <w:tcW w:w="2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出版者</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种数</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册数</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right="630" w:rightChars="300"/>
              <w:jc w:val="center"/>
              <w:textAlignment w:val="center"/>
              <w:rPr>
                <w:rFonts w:hint="eastAsia" w:ascii="微软雅黑" w:hAnsi="微软雅黑" w:eastAsia="微软雅黑" w:cs="微软雅黑"/>
                <w:b/>
                <w:bCs/>
                <w:i w:val="0"/>
                <w:iCs w:val="0"/>
                <w:color w:val="333333"/>
                <w:sz w:val="22"/>
                <w:szCs w:val="22"/>
                <w:u w:val="none"/>
              </w:rPr>
            </w:pPr>
            <w:r>
              <w:rPr>
                <w:rFonts w:hint="eastAsia" w:ascii="微软雅黑" w:hAnsi="微软雅黑" w:eastAsia="微软雅黑" w:cs="微软雅黑"/>
                <w:b/>
                <w:bCs/>
                <w:i w:val="0"/>
                <w:iCs w:val="0"/>
                <w:color w:val="333333"/>
                <w:kern w:val="0"/>
                <w:sz w:val="22"/>
                <w:szCs w:val="22"/>
                <w:u w:val="none"/>
                <w:bdr w:val="none" w:color="auto" w:sz="0" w:space="0"/>
                <w:lang w:val="en-US" w:eastAsia="zh-CN" w:bidi="ar"/>
              </w:rPr>
              <w:t>接收时间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周建</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如齿神奇</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周建</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科学技术文献出版社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right="750" w:rightChars="357"/>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李冰</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口腔专业学位硕士研究生临床操作标准</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李冰</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李拉厚</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王素珍</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杏林撷拾</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李拉厚/王素珍</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大泉文艺出版社</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吴阶平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山东科学技术出版社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第七届华北地区泌尿外科学术会议论文汇编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1996-1997</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中华医学优秀学术成果论文库（下册）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张英科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中医古籍出版社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实用膀胱镜检查</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18"/>
                <w:u w:val="none"/>
              </w:rPr>
            </w:pPr>
            <w:r>
              <w:rPr>
                <w:rFonts w:hint="eastAsia" w:ascii="宋体" w:hAnsi="宋体" w:eastAsia="宋体" w:cs="宋体"/>
                <w:i w:val="0"/>
                <w:iCs w:val="0"/>
                <w:color w:val="000000"/>
                <w:kern w:val="0"/>
                <w:sz w:val="24"/>
                <w:szCs w:val="18"/>
                <w:u w:val="none"/>
                <w:bdr w:val="none" w:color="auto" w:sz="0" w:space="0"/>
                <w:lang w:val="en-US" w:eastAsia="zh-CN" w:bidi="ar"/>
              </w:rPr>
              <w:t>陈邦典/王克孝/</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（2007年）</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临床执业（助理）医师实践技能应试指南</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谷树严/高长斌/王立群</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华夏出版社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性功能失常的临床处理</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2"/>
                <w:u w:val="none"/>
              </w:rPr>
            </w:pPr>
            <w:r>
              <w:rPr>
                <w:rStyle w:val="4"/>
                <w:sz w:val="24"/>
                <w:bdr w:val="none" w:color="auto" w:sz="0" w:space="0"/>
                <w:lang w:val="en-US" w:eastAsia="zh-CN" w:bidi="ar"/>
              </w:rPr>
              <w:t>〔美）</w:t>
            </w:r>
            <w:r>
              <w:rPr>
                <w:rStyle w:val="5"/>
                <w:sz w:val="24"/>
                <w:bdr w:val="none" w:color="auto" w:sz="0" w:space="0"/>
                <w:lang w:val="en-US" w:eastAsia="zh-CN" w:bidi="ar"/>
              </w:rPr>
              <w:t>J.K梅厄/Ch.W施米特</w:t>
            </w:r>
            <w:r>
              <w:rPr>
                <w:rStyle w:val="4"/>
                <w:sz w:val="24"/>
                <w:bdr w:val="none" w:color="auto" w:sz="0" w:space="0"/>
                <w:lang w:val="en-US" w:eastAsia="zh-CN" w:bidi="ar"/>
              </w:rPr>
              <w:br w:type="textWrapping"/>
            </w:r>
            <w:r>
              <w:rPr>
                <w:rStyle w:val="5"/>
                <w:sz w:val="24"/>
                <w:bdr w:val="none" w:color="auto" w:sz="0" w:space="0"/>
                <w:lang w:val="en-US" w:eastAsia="zh-CN" w:bidi="ar"/>
              </w:rPr>
              <w:t>/T.N.威斯</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上海翻译出版公司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输尿管外科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第二军医大学附属长征医院泌尿科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第二军医大学附属长征医院出版</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第六届临床泌尿外科并男性学全国学术大会</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论文汇编（摘要）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《临床泌尿外科杂志》编辑部</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全国第二届赛斯平（环孢素A口服液）</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学术研讨会论文集（1）</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杭州中美华东制药有限公司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中国透析移植研究会</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第六届全国学术会议论文摘要汇编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中国透析移植研究会</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第七届全国学术会议论文摘要汇编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临床肾脏移植学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沈昌理/黄湖辉/萧露露/禤亦雄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广东科技出版社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全国中等卫生学校教材供药剂专业用</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拉丁语第三版</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李文湛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水与电解质紊乱图解手册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2"/>
                <w:u w:val="none"/>
              </w:rPr>
            </w:pPr>
            <w:r>
              <w:rPr>
                <w:rStyle w:val="4"/>
                <w:sz w:val="24"/>
                <w:bdr w:val="none" w:color="auto" w:sz="0" w:space="0"/>
                <w:lang w:val="en-US" w:eastAsia="zh-CN" w:bidi="ar"/>
              </w:rPr>
              <w:t>〔美〕</w:t>
            </w:r>
            <w:r>
              <w:rPr>
                <w:rStyle w:val="5"/>
                <w:sz w:val="24"/>
                <w:bdr w:val="none" w:color="auto" w:sz="0" w:space="0"/>
                <w:lang w:val="en-US" w:eastAsia="zh-CN" w:bidi="ar"/>
              </w:rPr>
              <w:t>R</w:t>
            </w:r>
            <w:r>
              <w:rPr>
                <w:rStyle w:val="4"/>
                <w:sz w:val="24"/>
                <w:bdr w:val="none" w:color="auto" w:sz="0" w:space="0"/>
                <w:lang w:val="en-US" w:eastAsia="zh-CN" w:bidi="ar"/>
              </w:rPr>
              <w:t>·道格拉斯·柯林斯</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人体腹部解剖图谱</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郑放</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浙江人民出版社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临床泌尿外科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张华麟</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甘肃人民出版社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第一届全国泌尿外科学术会议论文摘要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第二届全国泌尿外科学术会议论文摘要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泌尿外科培训中心教材第二集 前列腺癌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泌尿外科培训中心教材第三集 尿路上皮肿瘤</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维德临床用药手册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法国OVP维德出版社编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中信出版社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施锡恩/吴阶平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药物应用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心脏电生理学进展与临床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赵荣瑞/吴博威</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山西医学院医学情报研究室</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Abstracts</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The Fifth Asian Congress on Uroiogy</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生命之光</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太原市中心医院编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输尿管外科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江鱼</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第五届华北地区泌尿外科学术会议论文汇编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山西省医学会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高等医药院校试用教科书眼科学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陈耀真</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外科学（试用教材）</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十一省、市、外科学教材协作编写组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立止血.临床资料汇编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泌尿外科近展和基础</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安世源/缪廷杰/谢桐</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18"/>
                <w:u w:val="none"/>
              </w:rPr>
            </w:pPr>
            <w:r>
              <w:rPr>
                <w:rFonts w:hint="eastAsia" w:ascii="宋体" w:hAnsi="宋体" w:eastAsia="宋体" w:cs="宋体"/>
                <w:i w:val="0"/>
                <w:iCs w:val="0"/>
                <w:color w:val="000000"/>
                <w:kern w:val="0"/>
                <w:sz w:val="24"/>
                <w:szCs w:val="18"/>
                <w:u w:val="none"/>
                <w:bdr w:val="none" w:color="auto" w:sz="0" w:space="0"/>
                <w:lang w:val="en-US" w:eastAsia="zh-CN" w:bidi="ar"/>
              </w:rPr>
              <w:t>上海市全国泌尿外科进修学习班</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全国血磁学术交流年会论文汇编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山西医学院第一外科教研组 泌尿科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第四届华北地区泌尿外科学术会议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山西省论文汇编（摘要）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中华医学会第六届华北地区</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泌尿外科学术会议河北省论文汇编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钢铁金相学与热处理常识</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李惠忠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治金工业出版社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岁月</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李益荣</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北岳文艺出版社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EnglishBook2</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人民教才出版社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EnglishBook4</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人民教才出版社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实用间明男性学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吕德滨/黄平治</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哈尔滨出版社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邓小平文选</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局部解剖学图解 （中）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E B Jamieson</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局部解剖学图解 （下）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E B Jamieson</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同华图书出版社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前列腺炎防治手册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李宏军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中国婦女出版社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49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现代医院管理手册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赵崇德</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山西省科学教育出版社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医学英语汉译技巧</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张志鸿</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小儿外科手册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李正</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辽宁科学技术出版社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男性的隐私与困惑</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王建宇</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天津科技翻译出版公司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男性性功能障碍防治</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胡剑北/彭戈峰</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河南医科大学出版社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医学英语对话</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梁思泉/王士昌/陶静华/</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李恩/李英奇</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河北人民出版社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抗菌药物临床应用手册</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王峻</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山西省卫生厅</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性的知识</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王文琳/赵志一/谭铭勋</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宫内避孕器安放手册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格雷</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汉英常用医学词汇</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谢斌午/刘中元</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重庆出版社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59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前列腺疾病</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张玉海/邵鸿勋</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华夏 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大网膜外科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高尚志/姚震</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遗传·疾病·优生-遗传病漫话</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谢德秋</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家庭教育-怎样教小孩</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陈鹤琴</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教育科学出版社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病历书写基本规范实用手册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吴殿源/戴志鑫</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军事医学科学出版社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性病</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崔秀梅/庞晓文</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中国医药科技出版社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倾城</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三毛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中国友谊出版公司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百科知识竞赛大全（下册）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张植信/赵发/王利生/臧济文/蔡光兴</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山西科学教育出版社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前列腺疾病</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江鱼/章咏裳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湖北人民出版社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学英语速成法</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陈柏林</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香港万里书店出版</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69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医学英语·1</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缪锦安</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商务印书馆香港馆</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医学英语·2</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缪锦安</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商务印书馆香港馆</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实用神经病学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天津医学院附属医院</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急性肾功能衰竭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黎磊石/马永江</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人民军医出版社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锌的生化与临床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陕西科学技术出版社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山西省医学临床医师、医技“三基”训练题</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山西省卫生厅</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国外医学译丛休克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湖南医学院《国外医学参考》</w:t>
            </w:r>
          </w:p>
        </w:tc>
        <w:tc>
          <w:tcPr>
            <w:tcW w:w="2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中山医学院《性医学》</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编辑出版组</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英汉医学及生物学词素略语词典</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青岛医学院病理教研组</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牡丹江铁路医院 张季平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内科急症</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天津医学院附属 医院革命委员会编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保卫延安</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杜鹏程</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人民文学出版社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79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列宁回忆录</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娜·康·克鲁普斯卡娅</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临床内科医学问答</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刘贤坤/张生理</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四川人民出版社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免疫遗传学基础</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林剑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北京大学出版社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泌尿外科急症</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詹炳炎</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湖北人民出版社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急性肾功能衰竭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浙江医科大学附属第一医院</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X线诊断学近展</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荣独山</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肾脏移植</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上海市“肾脏移植”翻译小组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现代医院经营策略</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朱恒鑫/洪计灵</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清华大学出版社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临床X线测量</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刘惠芳/高鸿举/曹导源/冯志品</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山东科学技术出版社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临床常用数据公式手册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王瑞玢/田藴华</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黑龙江人民出版社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89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玉观音</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海岩</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群众出版社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速成科技英语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孙国钦</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海洋出版社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英译汉病句分析100例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王重稼</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浙江科学技术出版社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病歷範例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杜武志</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小儿常用药物剂量手册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上海第一医学院儿科医院药剂科编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汉语语法修辞知识</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天津师范院中文系编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陈云文选</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医用英语自学读本</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吉林医科大学外语教研室</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吉林人民出版社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英语语法</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刘子良</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山东科学技术出版社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中级医刊临床检验杂志问题解答选辑 第一辑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99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中级医刊临床检验杂志问题解答选辑 第三辑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膀胱镜检查学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李同度</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安徽科学技术出版社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医生护士英语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杨龙鹤</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河南科学技术出版社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英语  第一册</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杜秉正/赵琏/王家福/</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郑培蒂/沈一鸣</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人民教才出版社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妇产科医师手册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乐以成</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四川人民出版社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鲁豫有约：名门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凤凰卫视《鲁豫有约》栏目组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江西人民出版社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男子性功能障碍与不育</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樊中州</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科学普及出版社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性病与艾滋病防治100问</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张丽霞 梅志强</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女性的智力开发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何立婴</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四川人民出版社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癌前病变与癌前疾病</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杨福好</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109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英语九百句汉译注释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【美】英语服务社组织编写</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 xml:space="preserve">商务印书馆 </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新概念英语汉译注释（上册）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【英】L.G.亚历山大</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上海译文出版社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医学英语难句剖析</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王佩侠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英国皇家内科医师学会考试题解</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 罗杰尔·盖布利</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辛茜·姆·盖布利</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男儿女儿踏着硝烟</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雷锋</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解放军文艺出版社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雨中的紫丁香</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罗兰</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中国友谊出版公司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世界之瑰宝 民族之骄傲</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国家教委基础教育司编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人民教才出版社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实用阳痿诊疗大全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江玉文/曹正柳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科学技术文献出版社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实用穿刺诊疗术</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刘加升</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中国人才辞典  3</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人事部全国人才流动中心组织编写</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中国人事出版社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119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医学专业学生考试复习题外科学分册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李兆亭</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山东科学技术出版社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1"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尿道外科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郭迺勉/金锡御</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1"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泌尿外科诊断学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缪中良/章仁安</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上海翻译出版社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中华医学会泌尿外科学会第六届第一次全国学术会议第三届全球华人泌尿外科学术会议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论文摘要汇编  （上）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中华医学会泌尿外科学会第六届第一次全国学术会议第三届全球华人泌尿外科学术会议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论文摘要汇编  （下）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中华医学会泌尿外科学会第六届第二次全国学术会议第五届全球华人泌尿外科学术会议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论文摘要汇编  （上）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中华医学会泌尿外科学会第六届第二次全国学术会议第五届全球华人泌尿外科学术会议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论文摘要汇编  （下）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中华医学会第七届第一次全国泌尿外科学术会议第六届全球华人泌尿外科学术会议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论文汇编  （上）</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中华医学会第七届第一次全国泌尿外科学术会议第六届全球华人泌尿外科学术会议</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论文汇编  （下）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中华医学会泌尿外科学会第五届第二次全国学术会议 论文汇编  （上册）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129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中华医学会泌尿外科学会第五届第二次全国学术会议 论文汇编  （下册）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 xml:space="preserve">第五次全国泌尿外科学会议海峡两岸泌尿外科第二届学术会议 论文摘要  </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第六届临床泌尿外科并男性学全国学术大会</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论文汇编（摘要）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临床泌尿外科杂志编辑部</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第六届华北地区泌尿外科暨内蒙古自治区</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第二届泌尿外科学术会议 论文汇编</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张亚正/袁亚光</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18"/>
                <w:u w:val="none"/>
              </w:rPr>
            </w:pPr>
            <w:r>
              <w:rPr>
                <w:rFonts w:hint="eastAsia" w:ascii="宋体" w:hAnsi="宋体" w:eastAsia="宋体" w:cs="宋体"/>
                <w:i w:val="0"/>
                <w:iCs w:val="0"/>
                <w:color w:val="000000"/>
                <w:kern w:val="0"/>
                <w:sz w:val="24"/>
                <w:szCs w:val="18"/>
                <w:u w:val="none"/>
                <w:bdr w:val="none" w:color="auto" w:sz="0" w:space="0"/>
                <w:lang w:val="en-US" w:eastAsia="zh-CN" w:bidi="ar"/>
              </w:rPr>
              <w:t>中华医学会内蒙古自治区分会</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男性性功能障碍</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黄平治/李永海</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科学技术文献出版社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水与电解质平衡失调的诊断和处理</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陈信康</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湖北人民出版社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泌尿外科疾病诊断和鉴别诊断</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葛宏发/李慎</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经尿道手术学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翟兴龙</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职称晋升复习题解 第二解</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孙建成</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山西省卫生厅编</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职称晋升复习题解 第三解</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孙建成</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山西省卫生厅编</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139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实用泌尿外科手术学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浙江医科大学附属第一医院泌尿外科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浙江人民出版社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实用手术学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沈阳医学院编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辽宁人民出版社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精子检测与分离</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张秀成</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北京科学技术出版社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英语900句简明教程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孙嗣雍</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广西音像公司</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输尿管外科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贺宗理</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18"/>
                <w:u w:val="none"/>
              </w:rPr>
            </w:pPr>
            <w:r>
              <w:rPr>
                <w:rFonts w:hint="eastAsia" w:ascii="宋体" w:hAnsi="宋体" w:eastAsia="宋体" w:cs="宋体"/>
                <w:i w:val="0"/>
                <w:iCs w:val="0"/>
                <w:color w:val="000000"/>
                <w:kern w:val="0"/>
                <w:sz w:val="24"/>
                <w:szCs w:val="18"/>
                <w:u w:val="none"/>
                <w:bdr w:val="none" w:color="auto" w:sz="0" w:space="0"/>
                <w:lang w:val="en-US" w:eastAsia="zh-CN" w:bidi="ar"/>
              </w:rPr>
              <w:t>第二军医大学附属长征医院出版</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中华医学杂志</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中华医学杂志编辑委员会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泌尿男科疾病进展</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赵忠文/郑国有</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长春出版社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科技英语阅读手册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0"/>
                <w:u w:val="none"/>
              </w:rPr>
            </w:pPr>
            <w:r>
              <w:rPr>
                <w:rFonts w:hint="eastAsia" w:ascii="宋体" w:hAnsi="宋体" w:eastAsia="宋体" w:cs="宋体"/>
                <w:i w:val="0"/>
                <w:iCs w:val="0"/>
                <w:color w:val="000000"/>
                <w:kern w:val="0"/>
                <w:sz w:val="24"/>
                <w:szCs w:val="20"/>
                <w:u w:val="none"/>
                <w:bdr w:val="none" w:color="auto" w:sz="0" w:space="0"/>
                <w:lang w:val="en-US" w:eastAsia="zh-CN" w:bidi="ar"/>
              </w:rPr>
              <w:t>天津大学化工精仪系外语教研组编</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石油化学工业出版社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心跳与呼吸停止的复苏</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【英】A.捷尔斯登</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【美】L.瑞斯尼可夫</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英汉汉英肾脏病学词汇</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李荣山</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中国水利水电出版社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8"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149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中国实用文体大全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刊教大学</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上海文化出版社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医学临床手册</w:t>
            </w:r>
            <w:bookmarkStart w:id="0" w:name="_GoBack"/>
            <w:bookmarkEnd w:id="0"/>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Warwick J.Carter</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MB,BS,FRACGP</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临床肾脏病诊断学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张金元</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上海远东出版社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泌尿外科手术图解</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吴阶平/郭应禄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海天出版社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3</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法医学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H.B波波夫</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人体解剖学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张鋆</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腹部外科学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钱礼</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外科手术图谱</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天津医学院附属医院外科编绘</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天津人民出版社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腹部外科手术图谱</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上海第一医学院中山医院</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《腹部外科手术图谱》修订组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第三届中国百名医学家峰会</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人民大会堂</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159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外科危重病人的处理</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方作平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 xml:space="preserve">生物化学 </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北京医学院</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泌尿生殖外科学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王以敬/熊妆成/曹裕丰/马永江</w:t>
            </w:r>
          </w:p>
        </w:tc>
        <w:tc>
          <w:tcPr>
            <w:tcW w:w="2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上海科学技术出版社</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河南科学技术出版社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人体解剖图谱</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解剖学教研组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山西医学院</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腹部外科手术学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164</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尿道外科</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郭迺勉/金锡御</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165</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常用手术图解</w:t>
            </w:r>
          </w:p>
        </w:tc>
        <w:tc>
          <w:tcPr>
            <w:tcW w:w="17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上海第二医学院</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《常用手术图解》编写组</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上海人民出版社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166</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第三届全国泌尿外科学术会议论文摘要</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167</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家庭手绣图案精选  3</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梁晓音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中国轻工业出版社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168</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 xml:space="preserve">家庭手绣图案精选  </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梁晓音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中国轻工业出版社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169</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家庭自制布玩具</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肖汉元</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轻工业出版社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170</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The American Journal of Medicine</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171</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CANDIDASIS:Pathogensis,Diagnosis,</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and Treatment</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GERALD P.BODEY</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RAVEN PRESS</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172</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OПЫT AEЧEHИЯИ ПPOФИAAKTИKИAE</w:t>
            </w:r>
            <w:r>
              <w:rPr>
                <w:rFonts w:hint="eastAsia" w:ascii="宋体" w:hAnsi="宋体" w:eastAsia="宋体" w:cs="宋体"/>
                <w:i w:val="0"/>
                <w:iCs w:val="0"/>
                <w:color w:val="000000"/>
                <w:kern w:val="0"/>
                <w:sz w:val="24"/>
                <w:szCs w:val="22"/>
                <w:u w:val="none"/>
                <w:bdr w:val="none" w:color="auto" w:sz="0" w:space="0"/>
                <w:lang w:val="en-US" w:eastAsia="zh-CN" w:bidi="ar"/>
              </w:rPr>
              <w:br w:type="textWrapping"/>
            </w:r>
            <w:r>
              <w:rPr>
                <w:rFonts w:hint="eastAsia" w:ascii="宋体" w:hAnsi="宋体" w:eastAsia="宋体" w:cs="宋体"/>
                <w:i w:val="0"/>
                <w:iCs w:val="0"/>
                <w:color w:val="000000"/>
                <w:kern w:val="0"/>
                <w:sz w:val="24"/>
                <w:szCs w:val="22"/>
                <w:u w:val="none"/>
                <w:bdr w:val="none" w:color="auto" w:sz="0" w:space="0"/>
                <w:lang w:val="en-US" w:eastAsia="zh-CN" w:bidi="ar"/>
              </w:rPr>
              <w:t>ФOPMALИЙПO3BOHO4HИKAy AETEЙ</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173</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杨楷</w:t>
            </w:r>
          </w:p>
        </w:tc>
        <w:tc>
          <w:tcPr>
            <w:tcW w:w="3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中华医学优秀学术成果论文库（下次）</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张英科</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中医古籍出版社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174</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大国崛起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方敬思</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中国文化交流出版社</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中国专家大辞典</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江涛、刘国雄、王海滨</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中国人事出版社</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176</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一九九三年（合订本）1-4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一九九四年（合订本）1-4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178</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一九九五年（合订本）1-4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179</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一九九六年（第四卷）1-4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一九九七年（第四卷）1-4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陈进明</w:t>
            </w:r>
          </w:p>
        </w:tc>
        <w:tc>
          <w:tcPr>
            <w:tcW w:w="3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基础医学教育 第六卷（合订本）1998</w:t>
            </w:r>
          </w:p>
        </w:tc>
        <w:tc>
          <w:tcPr>
            <w:tcW w:w="17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29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无</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医院管理与医学统计</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熊巨全/董军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人民军医出版社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实用统计分析教程</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胡良平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军事医学科学出版社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184</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临床技术操作规范 妇产科分册</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中华医学会</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人民军医出版社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朗文外研版 新概念英语4</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18"/>
                <w:u w:val="none"/>
              </w:rPr>
            </w:pPr>
            <w:r>
              <w:rPr>
                <w:rFonts w:hint="eastAsia" w:ascii="宋体" w:hAnsi="宋体" w:eastAsia="宋体" w:cs="宋体"/>
                <w:i w:val="0"/>
                <w:iCs w:val="0"/>
                <w:color w:val="000000"/>
                <w:kern w:val="0"/>
                <w:sz w:val="24"/>
                <w:szCs w:val="18"/>
                <w:u w:val="none"/>
                <w:bdr w:val="none" w:color="auto" w:sz="0" w:space="0"/>
                <w:lang w:val="en-US" w:eastAsia="zh-CN" w:bidi="ar"/>
              </w:rPr>
              <w:t>（英）亚历山大（L.G.ALEXANDER）/何其莘</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外语教学与研究出版社</w:t>
            </w:r>
          </w:p>
        </w:tc>
        <w:tc>
          <w:tcPr>
            <w:tcW w:w="696"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186</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中国临床肿瘤学进展2018</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吴孟超/孙燕</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187</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医院管理创新</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易利华</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中国协和医科大学出版社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188</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高级医院管理学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张鹭鹭/李静/徐祖铭</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第二军医大学出版社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189</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妇产科学 第七版</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乐杰</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诊断学 第四版</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威仁铎</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人民卫生出版社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医院管理与信息利用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朱世俊/董军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人民军医出版社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现代统计学与SAS应用</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胡良平</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军事医学科学出版社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193</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师成虎</w:t>
            </w: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医院管理学</w:t>
            </w: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董恒进</w:t>
            </w: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复旦大学出版社</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w:t>
            </w:r>
          </w:p>
        </w:tc>
        <w:tc>
          <w:tcPr>
            <w:tcW w:w="2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bdr w:val="none" w:color="auto" w:sz="0" w:space="0"/>
                <w:lang w:val="en-US" w:eastAsia="zh-CN" w:bidi="ar"/>
              </w:rPr>
              <w:t>2024.5.15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76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2"/>
                <w:u w:val="none"/>
              </w:rPr>
            </w:pPr>
            <w:r>
              <w:rPr>
                <w:rFonts w:hint="eastAsia" w:ascii="宋体" w:hAnsi="宋体" w:eastAsia="宋体" w:cs="宋体"/>
                <w:b/>
                <w:bCs/>
                <w:i w:val="0"/>
                <w:iCs w:val="0"/>
                <w:color w:val="000000"/>
                <w:kern w:val="0"/>
                <w:sz w:val="24"/>
                <w:szCs w:val="22"/>
                <w:u w:val="none"/>
                <w:bdr w:val="none" w:color="auto" w:sz="0" w:space="0"/>
                <w:lang w:val="en-US" w:eastAsia="zh-CN" w:bidi="ar"/>
              </w:rPr>
              <w:t>总计</w:t>
            </w:r>
          </w:p>
        </w:tc>
        <w:tc>
          <w:tcPr>
            <w:tcW w:w="9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2"/>
                <w:u w:val="none"/>
              </w:rPr>
            </w:pPr>
          </w:p>
        </w:tc>
        <w:tc>
          <w:tcPr>
            <w:tcW w:w="354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2"/>
                <w:u w:val="none"/>
              </w:rPr>
            </w:pPr>
          </w:p>
        </w:tc>
        <w:tc>
          <w:tcPr>
            <w:tcW w:w="2918"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2"/>
                <w:u w:val="none"/>
              </w:rPr>
            </w:pPr>
            <w:r>
              <w:rPr>
                <w:rFonts w:hint="eastAsia" w:ascii="宋体" w:hAnsi="宋体" w:eastAsia="宋体" w:cs="宋体"/>
                <w:b/>
                <w:bCs/>
                <w:i w:val="0"/>
                <w:iCs w:val="0"/>
                <w:color w:val="000000"/>
                <w:kern w:val="0"/>
                <w:sz w:val="24"/>
                <w:szCs w:val="22"/>
                <w:u w:val="none"/>
                <w:bdr w:val="none" w:color="auto" w:sz="0" w:space="0"/>
                <w:lang w:val="en-US" w:eastAsia="zh-CN" w:bidi="ar"/>
              </w:rPr>
              <w:t>193</w:t>
            </w:r>
          </w:p>
        </w:tc>
        <w:tc>
          <w:tcPr>
            <w:tcW w:w="7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2"/>
                <w:u w:val="none"/>
              </w:rPr>
            </w:pPr>
            <w:r>
              <w:rPr>
                <w:rFonts w:hint="eastAsia" w:ascii="宋体" w:hAnsi="宋体" w:eastAsia="宋体" w:cs="宋体"/>
                <w:b/>
                <w:bCs/>
                <w:i w:val="0"/>
                <w:iCs w:val="0"/>
                <w:color w:val="000000"/>
                <w:kern w:val="0"/>
                <w:sz w:val="24"/>
                <w:szCs w:val="22"/>
                <w:u w:val="none"/>
                <w:bdr w:val="none" w:color="auto" w:sz="0" w:space="0"/>
                <w:lang w:val="en-US" w:eastAsia="zh-CN" w:bidi="ar"/>
              </w:rPr>
              <w:t>212</w:t>
            </w:r>
          </w:p>
        </w:tc>
        <w:tc>
          <w:tcPr>
            <w:tcW w:w="247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2"/>
                <w:u w:val="none"/>
              </w:rPr>
            </w:pPr>
          </w:p>
        </w:tc>
      </w:tr>
    </w:tbl>
    <w:p>
      <w:pPr>
        <w:rPr>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U2ZGY3NDVhYzM3MzljMTdjMTkyZmEzMTUzM2EifQ=="/>
  </w:docVars>
  <w:rsids>
    <w:rsidRoot w:val="1A7B61DD"/>
    <w:rsid w:val="1A7B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eastAsia" w:ascii="微软雅黑" w:hAnsi="微软雅黑" w:eastAsia="微软雅黑" w:cs="微软雅黑"/>
      <w:color w:val="000000"/>
      <w:sz w:val="22"/>
      <w:szCs w:val="22"/>
      <w:u w:val="none"/>
    </w:rPr>
  </w:style>
  <w:style w:type="character" w:customStyle="1" w:styleId="5">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2024-06-04T01:33:00Z</dcterms:created>
  <dc:creator>X</dc:creator>
  <cp:lastModifiedBy>X</cp:lastModifiedBy>
  <dcterms:modified xsi:type="dcterms:W3CDTF">2024-06-04T01:50:28Z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D3F63C12F2C64A7FB734DFB6698E593B_11</vt:lpwstr>
  </property>
</Properties>
</file>